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0" w:type="dxa"/>
        <w:tblW w:w="10063" w:type="dxa"/>
        <w:tblLook w:val="01E0" w:firstRow="1" w:lastRow="1" w:firstColumn="1" w:lastColumn="1" w:noHBand="0" w:noVBand="0"/>
      </w:tblPr>
      <w:tblGrid>
        <w:gridCol w:w="1511"/>
        <w:gridCol w:w="621"/>
        <w:gridCol w:w="391"/>
        <w:gridCol w:w="1732"/>
        <w:gridCol w:w="523"/>
        <w:gridCol w:w="500"/>
        <w:gridCol w:w="578"/>
        <w:gridCol w:w="579"/>
        <w:gridCol w:w="1938"/>
        <w:gridCol w:w="1690"/>
      </w:tblGrid>
      <w:tr>
        <w:trPr>
          <w:cantSplit w:val="0"/>
          <w:trHeight w:val="1210" w:hRule="atLeast"/>
        </w:trPr>
        <w:tc>
          <w:tcPr>
            <w:tcW w:w="10063" w:type="dxa"/>
            <w:gridSpan w:val="10"/>
            <w:tmTcPr id="1739760922" protected="0"/>
          </w:tcPr>
          <w:p>
            <w:pPr>
              <w:spacing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GqWyZ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cantSplit w:val="0"/>
          <w:trHeight w:val="1336" w:hRule="atLeast"/>
        </w:trPr>
        <w:tc>
          <w:tcPr>
            <w:tcW w:w="10063" w:type="dxa"/>
            <w:gridSpan w:val="10"/>
            <w:tmTcPr id="1739760922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 городского округа</w:t>
            </w:r>
          </w:p>
          <w:p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/>
                <w:b/>
                <w:caps/>
                <w:sz w:val="26"/>
                <w:szCs w:val="26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063" w:type="dxa"/>
            <w:gridSpan w:val="10"/>
            <w:tmTcPr id="1739760922" protected="0"/>
          </w:tcPr>
          <w:p>
            <w:pPr>
              <w:spacing/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/>
                <w:b/>
                <w:caps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10063" w:type="dxa"/>
            <w:gridSpan w:val="10"/>
            <w:tmTcPr id="1739760922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11" w:type="dxa"/>
            <w:tmTcPr id="1739760922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1" w:type="dxa"/>
            <w:tcBorders>
              <w:bottom w:val="single" w:sz="4" w:space="0" w:color="000000" tmln="10, 20, 20, 0, 0"/>
            </w:tcBorders>
            <w:tmTcPr id="1739760922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1" w:type="dxa"/>
            <w:tmTcPr id="1739760922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32" w:type="dxa"/>
            <w:tcBorders>
              <w:bottom w:val="single" w:sz="4" w:space="0" w:color="000000" tmln="10, 20, 20, 0, 0"/>
            </w:tcBorders>
            <w:tmTcPr id="1739760922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февраля   </w:t>
            </w:r>
          </w:p>
        </w:tc>
        <w:tc>
          <w:tcPr>
            <w:tcW w:w="523" w:type="dxa"/>
            <w:tmTcPr id="1739760922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0" w:type="dxa"/>
            <w:tcBorders>
              <w:bottom w:val="single" w:sz="4" w:space="0" w:color="000000" tmln="10, 20, 20, 0, 0"/>
            </w:tcBorders>
            <w:tmTcPr id="1739760922" protected="0"/>
          </w:tcPr>
          <w:p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  </w:t>
            </w:r>
          </w:p>
        </w:tc>
        <w:tc>
          <w:tcPr>
            <w:tcW w:w="578" w:type="dxa"/>
            <w:tmTcPr id="173976092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79" w:type="dxa"/>
            <w:tmTcPr id="173976092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38" w:type="dxa"/>
            <w:tcBorders>
              <w:bottom w:val="single" w:sz="4" w:space="0" w:color="000000" tmln="10, 20, 20, 0, 0"/>
            </w:tcBorders>
            <w:tmTcPr id="1739760922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210</w:t>
            </w:r>
          </w:p>
        </w:tc>
        <w:tc>
          <w:tcPr>
            <w:tcW w:w="1690" w:type="dxa"/>
            <w:tmTcPr id="1739760922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063" w:type="dxa"/>
            <w:gridSpan w:val="10"/>
            <w:tmTcPr id="1739760922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spacing/>
        <w:jc w:val="center"/>
        <w:suppressAutoHyphens/>
        <w:hyphenationLines w:val="0"/>
        <w:widowControl w:val="0"/>
        <w:rPr>
          <w:rFonts w:eastAsia="Calibri"/>
          <w:u w:color="auto" w:val="single"/>
          <w:shd w:val="clear" w:fill="ffffff"/>
          <w:lang w:eastAsia="en-us"/>
        </w:rPr>
      </w:pPr>
      <w:r>
        <w:rPr>
          <w:rFonts w:eastAsia="Calibri"/>
          <w:b/>
          <w:bCs/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</w:t>
      </w:r>
      <w:r>
        <w:rPr>
          <w:rFonts w:eastAsia="Calibri"/>
          <w:b/>
          <w:sz w:val="28"/>
          <w:szCs w:val="28"/>
          <w:shd w:val="clear" w:fill="ffffff"/>
          <w:lang w:eastAsia="en-us"/>
        </w:rPr>
        <w:t>03.06.2021 № 511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</w:t>
      </w:r>
      <w:r>
        <w:rPr>
          <w:rFonts w:eastAsia="Calibri"/>
          <w:u w:color="auto" w:val="single"/>
          <w:shd w:val="clear" w:fill="ffffff"/>
          <w:lang w:eastAsia="en-us"/>
        </w:rPr>
      </w:r>
    </w:p>
    <w:p>
      <w:pPr>
        <w:ind w:firstLine="709"/>
        <w:spacing/>
        <w:jc w:val="center"/>
        <w:suppressAutoHyphens/>
        <w:hyphenationLines w:val="0"/>
        <w:widowControl w:val="0"/>
        <w:rPr>
          <w:b/>
        </w:rPr>
      </w:pPr>
      <w:r>
        <w:rPr>
          <w:b/>
        </w:rPr>
      </w:r>
    </w:p>
    <w:p>
      <w:pPr>
        <w:ind w:firstLine="709"/>
        <w:spacing/>
        <w:jc w:val="center"/>
        <w:suppressAutoHyphens/>
        <w:hyphenationLines w:val="0"/>
        <w:widowControl w:val="0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муниципальных нормативных актов в соответствие с требованиями действующего законодательства, руководствуясь положениями Федерального закона от 27.07.2010 №210-ФЗ «Об организации предоставления государственных и муниципальных услуг», постановления Правительства РФ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</w:p>
    <w:p>
      <w:pPr>
        <w:ind w:firstLine="709"/>
        <w:spacing/>
        <w:jc w:val="both"/>
        <w:suppressAutoHyphens/>
        <w:hyphenationLines w:val="0"/>
        <w:widowControl w:val="0"/>
        <w:rPr>
          <w:bCs/>
          <w:sz w:val="28"/>
          <w:szCs w:val="28"/>
          <w:lang w:eastAsia="zh-cn" w:bidi="hi-in"/>
        </w:rPr>
      </w:pPr>
      <w:r>
        <w:rPr>
          <w:rFonts w:eastAsia="Calibri"/>
          <w:bCs/>
          <w:sz w:val="28"/>
          <w:szCs w:val="28"/>
        </w:rPr>
        <w:t xml:space="preserve">1.Внести в постановление администрации Анжеро-Судженского городского округа от </w:t>
      </w:r>
      <w:r>
        <w:rPr>
          <w:rFonts w:eastAsia="Calibri"/>
          <w:sz w:val="28"/>
          <w:szCs w:val="28"/>
          <w:shd w:val="clear" w:fill="ffffff"/>
          <w:lang w:eastAsia="en-us"/>
        </w:rPr>
        <w:t>03.06.2021 № 511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</w:t>
      </w:r>
      <w:r>
        <w:rPr>
          <w:b/>
        </w:rPr>
        <w:t xml:space="preserve"> </w:t>
      </w:r>
      <w:r>
        <w:rPr>
          <w:rFonts w:eastAsia="Calibri"/>
          <w:sz w:val="28"/>
          <w:szCs w:val="28"/>
          <w:shd w:val="clear" w:fill="ffffff"/>
          <w:lang w:eastAsia="en-us"/>
        </w:rPr>
        <w:t>(в редакции от 30.06.2022 №89</w:t>
      </w:r>
      <w:r>
        <w:rPr>
          <w:rFonts w:eastAsia="Calibri"/>
          <w:sz w:val="28"/>
          <w:szCs w:val="28"/>
          <w:shd w:val="clear" w:fill="ffffff"/>
          <w:lang w:eastAsia="en-us"/>
        </w:rPr>
        <w:t xml:space="preserve">8) </w:t>
      </w:r>
      <w:r>
        <w:rPr>
          <w:sz w:val="28"/>
          <w:szCs w:val="28"/>
        </w:rPr>
        <w:t>следующие</w:t>
      </w:r>
      <w:r>
        <w:rPr>
          <w:rFonts w:eastAsia="Calibri"/>
          <w:bCs/>
          <w:sz w:val="28"/>
          <w:szCs w:val="28"/>
        </w:rPr>
        <w:t xml:space="preserve"> изменения</w:t>
      </w:r>
      <w:r>
        <w:rPr>
          <w:rFonts w:eastAsia="Calibri"/>
          <w:bCs/>
          <w:sz w:val="28"/>
          <w:szCs w:val="28"/>
        </w:rPr>
        <w:t>:</w:t>
      </w:r>
      <w:r>
        <w:rPr>
          <w:bCs/>
          <w:sz w:val="28"/>
          <w:szCs w:val="28"/>
          <w:lang w:eastAsia="zh-cn" w:bidi="hi-in"/>
        </w:rPr>
      </w:r>
    </w:p>
    <w:p>
      <w:pPr>
        <w:pStyle w:val="para2"/>
        <w:ind w:firstLine="540"/>
        <w: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bCs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Изложить административный регламент предоставления муниципальной услуги </w:t>
      </w:r>
      <w:r>
        <w:rPr>
          <w:rFonts w:ascii="Times New Roman" w:hAnsi="Times New Roman" w:eastAsia="Calibri"/>
          <w:sz w:val="28"/>
          <w:szCs w:val="28"/>
          <w:shd w:val="clear" w:fill="ffffff"/>
          <w:lang w:eastAsia="en-us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</w:t>
      </w:r>
      <w:r>
        <w:rPr>
          <w:rFonts w:ascii="Times New Roman" w:hAnsi="Times New Roman"/>
          <w:sz w:val="28"/>
          <w:szCs w:val="28"/>
        </w:rPr>
        <w:t>, утвержденный постановлением, в новой редакции в соответствии с приложением к настоящему постановлению</w:t>
      </w:r>
      <w:r>
        <w:rPr>
          <w:rFonts w:ascii="Times New Roman" w:hAnsi="Times New Roman" w:eastAsia="Calibri"/>
          <w:sz w:val="28"/>
          <w:szCs w:val="28"/>
          <w:lang w:eastAsia="en-us"/>
        </w:rPr>
        <w:t>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>
        <w:rPr>
          <w:sz w:val="28"/>
          <w:szCs w:val="28"/>
        </w:rPr>
        <w:t xml:space="preserve">Управлению </w:t>
      </w: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администрации Анжеро-Судженского городского округа разместить информацию об услуге согласно </w:t>
      </w:r>
      <w:r>
        <w:rPr>
          <w:sz w:val="28"/>
          <w:szCs w:val="28"/>
        </w:rPr>
        <w:t>настоящему регламенту в информационной системе «Федеральный реестр государственных и муниципальных услуг (функций)».</w:t>
      </w:r>
      <w:r>
        <w:rPr>
          <w:sz w:val="28"/>
          <w:szCs w:val="28"/>
        </w:rPr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адрес: </w:t>
      </w:r>
      <w:r>
        <w:rPr>
          <w:rFonts w:eastAsia="Calibri"/>
          <w:bCs/>
          <w:sz w:val="28"/>
          <w:szCs w:val="28"/>
          <w:lang w:val="en-us"/>
        </w:rPr>
        <w:t>www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  <w:lang w:val="en-us"/>
        </w:rPr>
        <w:t>anzhero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  <w:lang w:val="en-us"/>
        </w:rPr>
        <w:t>ru</w:t>
      </w:r>
      <w:r>
        <w:rPr>
          <w:rFonts w:eastAsia="Calibri"/>
          <w:bCs/>
          <w:sz w:val="28"/>
          <w:szCs w:val="28"/>
        </w:rPr>
        <w:t>.</w:t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4.Настоящее постановление вступает в силу после его официального опубликования.</w:t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5.Контроль за исполнением настоящего постановления возложить на первого заместителя главы городского округа по вопросам безопасности, строительства и жилищной политики.</w:t>
      </w:r>
    </w:p>
    <w:p>
      <w:pPr>
        <w:ind w:firstLine="708"/>
        <w: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</w:p>
    <w:p>
      <w:pPr>
        <w:ind w:firstLine="540"/>
        <w: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3395345</wp:posOffset>
            </wp:positionH>
            <wp:positionV relativeFrom="page">
              <wp:posOffset>3144520</wp:posOffset>
            </wp:positionV>
            <wp:extent cx="1390650" cy="139065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:sm="sm" val="SMDATA_16_GqWy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MAAAAAAAAAAAAAAAAAAAAAQAAAAAAAADjFAAAAQAAAAAAAABYEwAAjggAAI4IAAABAAAA4xQAAFgT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ind w:firstLine="540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Д.В. Ажичаков</w:t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spacing/>
        <w:jc w:val="center"/>
        <w:rPr>
          <w:b/>
          <w:u w:color="auto" w:val="single"/>
        </w:rPr>
      </w:pPr>
      <w:r>
        <w:rPr>
          <w:b/>
          <w:u w:color="auto" w:val="single"/>
        </w:rPr>
      </w:r>
    </w:p>
    <w:p>
      <w:pPr>
        <w:pStyle w:val="para4"/>
        <w:spacing/>
        <w:jc w:val="right"/>
        <w:rPr>
          <w:b w:val="0"/>
          <w:bCs w:val="0"/>
          <w:sz w:val="28"/>
          <w:szCs w:val="28"/>
        </w:rPr>
      </w:pPr>
      <w:r>
        <w:br w:type="page"/>
      </w:r>
      <w:r>
        <w:rPr>
          <w:b w:val="0"/>
          <w:bCs w:val="0"/>
          <w:sz w:val="28"/>
          <w:szCs w:val="28"/>
        </w:rPr>
        <w:t>УТВЕРЖДЕН</w:t>
      </w:r>
    </w:p>
    <w:p>
      <w:pPr>
        <w:pStyle w:val="para4"/>
        <w:spacing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постановлением администрации</w:t>
      </w:r>
    </w:p>
    <w:p>
      <w:pPr>
        <w:pStyle w:val="para4"/>
        <w:spacing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Анжеро-Судженского городского округа</w:t>
      </w:r>
    </w:p>
    <w:p>
      <w:pPr>
        <w:pStyle w:val="para4"/>
        <w:tabs defTabSz="708">
          <w:tab w:val="left" w:pos="1800" w:leader="none"/>
          <w:tab w:val="right" w:pos="9638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                                                                  от «17» февраля 2025г .№ 210</w:t>
      </w:r>
    </w:p>
    <w:p>
      <w:pPr>
        <w:pStyle w:val="para4"/>
        <w:spacing/>
        <w:jc w:val="center"/>
        <w:rPr>
          <w:bCs w:val="0"/>
        </w:rPr>
      </w:pPr>
      <w:r>
        <w:rPr>
          <w:bCs w:val="0"/>
        </w:rPr>
      </w:r>
    </w:p>
    <w:p>
      <w:pPr>
        <w:pStyle w:val="para4"/>
        <w:spacing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Административный регламент</w:t>
      </w:r>
    </w:p>
    <w:p>
      <w:pPr>
        <w:spacing/>
        <w:jc w:val="center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  <w:r>
        <w:rPr>
          <w:b/>
          <w:sz w:val="28"/>
          <w:szCs w:val="28"/>
          <w:lang w:eastAsia="hi-in" w:bidi="hi-in"/>
        </w:rPr>
        <w:t xml:space="preserve"> «</w:t>
      </w:r>
      <w:r>
        <w:rPr>
          <w:b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</w:r>
      <w:r>
        <w:rPr>
          <w:b/>
          <w:sz w:val="28"/>
          <w:szCs w:val="28"/>
          <w:lang w:eastAsia="hi-in" w:bidi="hi-in"/>
        </w:rPr>
        <w:t>»</w:t>
      </w:r>
      <w:r>
        <w:rPr>
          <w:b/>
          <w:sz w:val="28"/>
          <w:szCs w:val="28"/>
        </w:rPr>
      </w:r>
    </w:p>
    <w:p>
      <w:pPr>
        <w:pStyle w:val="para7"/>
        <w:numPr>
          <w:ilvl w:val="0"/>
          <w:numId w:val="2"/>
        </w:numPr>
        <w:ind w:left="1069" w:hanging="360"/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>Предмет регулирования административного регламента.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 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процедур), осуществляется управлением архитектуры и градостроительства администрации Анжеро-Суджеского городского округа (далее - уполномоченные органы) при предоставлении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 (далее -  акта освидетельствования).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физическим лицам – получателям государственного сертификата на материнский (семейный) капитал, либо их уполномоченным представителям, обратившимся с заявлением о предоставлении муниципальной услуги (далее – заявитель).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От имени физических лиц заявления могут подавать: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опекуны недееспособных граждан;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1.3.1. Муниципальная услуга предоставляется Заявителю в соответствии с вариантом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1.3.2. Вариант предоставления муниципальной услуги определяется исходя из установленных в соответствии с приложением № 4 к Регламенту признаков Заявителя.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1.3.3. Признаки Заявителя определяются путем профилирования, осуществляемого в соответствии с Регламентом.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1.4. Требования к порядку информирования о предоставлении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1.4.1.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(www.anzhero.ru) далее – официальный сайт уполномоченного органа);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путем публикации информационных материалов в средствах массовой информации;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ответов на письменные обращения;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1.4.2.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 Стандарт предоставления муниципальной услуги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2.2. Муниципальная услуга предоставляется уполномоченным органом.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МФЦ участвует в предоставлении муниципальной услуги в части: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информирования о порядке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выдачи результата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подать заявление на выдачу акта освидетельствования через МФЦ в соответствии с соглашением о взаимодействии между МФЦ и уполномоченным органом, почтовым отправлением или с помощью ЕПГУ, РПГУ (при наличии технической возможности).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вариантами, приведенными в разделе III настоящего административного регламента, результатом предоставления муниципальной услуги является: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2.3.1 Выдача (направление) акта освидетельствования;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2.3.2. Решение об отказ в выдаче (направлении)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акта освидетельствования осуществляется в целях реализации механизма документального подтверждения завершения выполнения основных работ по строительству (реконструкции) объекта индивидуального жилищного строительства, обеспечивая возможность получателю средств материнского (семейного) капитала,  либо их уполномоченным представителям отчитаться о целевом расходовании средств материнского (семейного) капитала.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может быть получен: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 на бумажном носителе при личном обращении;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МФЦ на бумажном носителе при личном обращении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10 рабочих дней после получения заявления, осуществляет подготовку, регистрацию акта освидетельствования и выдает его заявителю.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РПГУ, а также на официальном портале обеспечения градостроительной деятельности (www.mgis42.ru).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2.6.1. Исчерпывающий перечень документов, необходимых для предоставления муниципальной услуги: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2.6.1.1. Заявление о выдаче акта освидетельствования, согласно приложению № 1 к настоящему административному регламенту с приложением заверенных заявителем копий следующих документов: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2.6.1.2. Документ, удостоверяющий личность заявителя;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2.6.1.3. В случае если заявление о выдаче акта освидетельствования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оформленную в соответствии с законодательством Российской Федерации доверенность.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выдаче акта освидетельствования также может быть направлено в уполномоченный орган почтовым отправлением или в форме электронного документа, подписанного электронной подписью, через ЕПГУ, РПГУ (при наличии технической возможности), или подано заявителем через МФЦ. Заявителю предоставляется возможность получения бланка заявления в электронном виде с помощью ЕПГУ, РПГУ (в зависимости от выбора заявителя).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Кемеровской области -  Кузбасса (далее – органы местного самоуправления)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выдаче акта освидетельствования заявитель вправе представить следующие документы: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2.6.2.1.  Документы, подтверждающие факт создания объекта индивидуального жилищного строительства (кадастровый паспорт здания, сооружения, объекта незавершенного строительства; кадастровая выписка об объекте недвижимости; технический паспорт объекта и т.д.).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заявитель не представил документы, предусмотренные подпунктом 2.6.2.1. пункта 2.6 настоящего административного регламента самостоятельно, уполномоченный орган запрашивает их в рамках межведомственного электронного взаимодействия.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2.7. Уполномоченный орган не вправе требовать от заявителя или его представителя: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2.7.2.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 перечень документов;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2.7.4. 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2.7.4.1. 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2.7.4.2.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2.7.4.3.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2.7.4.4.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 местного самоуправления,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2.7.4.5.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2.8. Приостановление в предоставлении муниципальной услуги законодательством Российской Федерации не предусмотрены.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2.9.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2.10. Порядок, размер и основания взимания государственной пошлины или иной платы за предоставление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бесплатно.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2.11.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2.12.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2.13.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2.14.1.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Места информирования (в том числе в электронном виде), предназначенные для ознакомления Заявителей с информационными материалами, а также для заполнения документов, оборудуются: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информационными стендами с перечнем документов, необходимых для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стульями и столами для возможности оформления документов;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канцелярскими принадлежностями.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2.14.2.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30.12.2020 № 904/пр «Об утверждении СП 59.13330.2020 «СНиП 35-01-2001 Доступность зданий и сооружений для маломобильных групп населения».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2.14.3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 Показатели доступности и качества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 Основными показателями доступности и качества предоставления муниципальной услуги являются: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2.15.1.1.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2.15.1.2.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2.15.1.3. Возможность выбора заявителем форм обращения за получением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2.15.1.4. Доступность обращения за предоставлением муниципальной услуги, в том числе для лиц с ограниченными возможностями здоровья;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2.15.1.5. Своевременность предоставления муниципальной услуги в соответствии со стандартом ее предоставления;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2.15.1.6.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2.15.1.7. Возможность получения информации о ходе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2.15.1.8. Отсутствие обоснованных жалоб со стороны заявителя по результатам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2.15.1.9.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2.15.1.10.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2.15.2.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2.15.2.1. Для получения информации по вопросам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2.15.2.2. Для подачи заявления и документов;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2.15.2.3. Для получения информации о ходе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2.15.3. Для получения результата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2.15.4 На официальном сайте учреждения, а также на Едином портале государственных и муниципальных услуг, размещаются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2.16.1. Предоставление муниципальной услуги по экстерриториальному принципу невозможно.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от 06.04.2011 № 63 «Об электронной подписи».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2.16.3.1. Получение информации о порядке и сроках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2.16.3.2. Запись на прием в уполномоченный орган для подачи заявления и документов;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2.16.3.3. Формирование запроса;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2.16.3.4. Прием и регистрация уполномоченным органом запроса и документов;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2.16.3.5. Получение результата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2.16.3.6. Получение сведений о ходе выполнения запроса;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2.16.3.7. Осуществление оценки качества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2.16.3.8.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2.16.4. При формировании запроса в электронном виде (при наличии технической возможности) заявителю обеспечивается: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2.16.4.1. Возможность копирования и сохранения запроса и иных документов, необходимых для предоставления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2.16.4.2. Возможность печати на бумажном носителе копии электронной формы запроса;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2.16.4.3.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2.16.4.4.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2.16.4.5. 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2.16.4.6. Возможность доступа заявителя на ЕПГУ, РПГУ к ранее поданным им запросам.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Раздел 3. Состав, последовательность и сроки выполнения административных процедур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вариантов предоставления муниципальной услуги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вариант 1 – предоставление муниципальной услуги физическому лицу;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-вариант 2 – предоставление муниципальной услуги представителю физического лица;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3.2. Описание административной процедуры профилирования заявителя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3.2.1. Необходимый вариант предоставления муниципальной услуги определяется по результатам анкетирования заявителя. Анкетирование заявителя осуществляется в управлении архитектуры и градостроительства.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3.2.2. Вариант предоставления муниципальной услуги определяется в зависимости от признаков заявителя.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 Подразделы, содержащие описание вариантов предоставления муниципальной услуги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 Вариант 1. Заявитель – физическое лицо.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3.3.1.1 Предоставление муниципальной услуги включает в себя следующие административные процедуры: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 о предоставлении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заявления и прилагаемых к нему документов;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осмотр объекта индивидуального жилищного строительства;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подготовка  итогового документа;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выдаче акта освидетельствования либо об отказе в выдаче акта освидетельствования;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заявителя о принятом решении и выдача либо отказ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3.3.1.2. Прием и регистрация заявления и документов на предоставление муниципальной услуги.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3.3.1.3.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его личность;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текст в заявлении на выдачу акта освидетельствования участка поддается прочтению;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о выдаче акта освидетельствования указаны фамилия, имя, отчество (последнее - при наличии) физического лица;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выдаче акта освидетельствования подписано физическим лицом;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приложены документы, необходимые для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акта освидетельствования и приложенных к нему документов составляет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принятия решения: поступление заявления на выдачу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 и регистрация заявления на выдачу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приеме заявления на выдачу акта освидетельствования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день регистрации заявления на выдачу акта освидетельствования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3.3.1.4.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акта освидетельствования и приложенных к нему документов составляет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принятия решения: поступление заявления на выдачу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 и регистрация заявления на выдачу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приеме заявления на выдачу акта освидетельствования участка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день регистрации заявления на выдачу акта освидетельствования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3.3.1.5. Прием и регистрация заявления о выдаче акта освидетельствования и приложенных к нему документов в форме электронных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о выдаче акта освидетельствования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 приему и регистрации заявления о выдаче акта освидетельствования и приложенных к нему документов в форме электронных документов составляет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принятия решения: поступление заявления о выдаче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прием, регистрация заявления о выдаче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приеме заявления о выдаче акта освидетельствования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3.3.1.6. Рассмотрение заявления и прилагаемых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получение специалистом структурного подразделения уполномоченного органа, ответственным за рассмотрение заявления и прилагаемых к нему документов, подготовку итогового документа.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рассматривает заявление и прилагаемые к нему документы, определяет дату и время выезда на место строительства объекта индивидуального жилищного строительства, оповещает заявителя и членов комиссии, утвержденной нормативным актом уполномоченного органа, которым утвержден порядок осмотра объекта индивидуального жилищного строительства, осуществляемого с привлечением средств материнского (семейного) капитала» о дате и времени выезда.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—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— специалист, ответственный за рассмотрение заявления и прилагаемых к нему документов, подготовку итогового документа.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административной процедуры и способ фиксации результата выполнения административной процедуры -  оповещение заявителя и членов комиссии о дате осмотра объекта индивидуального жилищного 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3.3.1.7.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подпунктом 2.6.2.1. пункта 2.6 настоящего административного регламента.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 ответственного за выдачу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 после получения зарегистрированных документов, знакомится с заявлением о выдаче акта освидетельствования и приложенными к нему документами и поручает уполномоченному специалисту  произвести проверку представленных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уполномоченным специалистом будет выявлено, что в перечне представленных документов отсутствуют документы, предусмотренные пунктом 2.6.2.1 пункта 2.6. настоящего административного регламента, принимается решение о направлении соответствующих межведомственных запросов.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запросы направляются в срок не позднее 1 дня со дня получения заявления о выдаче акта освидетельствования и приложенных к нему документов от заявителя.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данной административной процедуры составляет 5 рабочих дня.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принятия решения: непредставление документов, предусмотренных пунктом 2.6.2.1 пункта 2.6. настоящего административного регламента.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Фиксация результата выполнения административной процедуры не производится.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3.3.1.8. Осмотр объекта индивидуального жилищного 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оповещение заявителя и членов комиссии о дате осмотра объекта индивидуального жилищного 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Специалисты, являющиеся членами комиссии,  осуществляют осмотр объекта индивидуального жилищного строительства с выездом на место в присутствии заявителя на предмет освидетельствования проведения основных работ по строительству (реконструкции) объекта. При проведении осмотра могут осуществляться обмеры и обследования освидетельствуемого объекта.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– 5 рабочих дней.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— специалист, ответственный за рассмотрение заявления и прилагаемых к нему документов, подготовку итогового документа.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административной процедуры и способ фиксации результата выполнения административной процедуры -  письменная и фотофиксация результатов осмотра объекта индивидуального жилищного 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3.3.1.9. Исчерпывающий перечень оснований для отказа в приеме документов, необходимых для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-неустановление личности гражданина; предоставление недействительных документов или отсутствие документов;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-неподтверждение полномочий представителя; доверенного лица.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3.3.1.10. Исчерпывающий перечень оснований для приостановления и (или) отказа в предоставлении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3.3.1.10.1. Основаниями для отказа в подготовке акта освидетельствования являются: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3.3.1.10.1.1.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3.3.1.10.1.2. Установление в ходе освидетельствования проведения работ по реконструкции объекта, что в результате этих работ общая площадь жилого помещения не увеличивается либо увеличивается менее чем на учетную норму площади жилого помещения, установленную в данном муниципальном образовании.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3.3.1.11. Подготовка итогового документа.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результат осмотра объекта индивидуального жилищного 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Если в ходе осмотра объекта индивидуального жилищного строительства не выявлены основания для отказа в выдаче акта освидетельствования, предусмотренные пунктом 3.3.1.9 настоящего административного регламента, специалист осуществляет подготовку 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Если в ходе осмотра объекта индивидуального жилищного строительства выявлены основания для отказа в выдаче акта освидетельствования, предусмотренные пунктом 3.3.1.9 настоящего административного регламента, специалист готовит проект уведомление об отказе в выдаче акта освидетельствования с указанием причин отказа по форме, согласно приложению № 3 к настоящему административному регламенту.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Подготовленные специалистом акт освидетельствования или проект уведомления об отказе в выдаче акта освидетельствования, с приложением всех документов, предоставляются начальнику структурного подразделения для подписания.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—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— специалист, ответственный за рассмотрение заявления и прилагаемых к нему документов, подготовку итогового документа.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административной процедуры и способ фиксации результата выполнения административной процедуры -  предоставление для подписания начальнику структурного подразделения акт освидетельствования или проект уведомления об отказе в выдаче акта освидетельствования, с приложением всех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3.3.1.12. Принятие решения о выдаче акта освидетельствования либо об отказе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получение начальником структурного подразделения акта освидетельствования или проекта уведомления об отказе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структурного подразделения принимает соответствующее решение.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— 2 рабочих дня.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— начальник структурного подразделения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административной процедуры и способ фиксации результата выполнения административной процедуры - подписанный и зарегистрированный в установленном порядке акт освидетельствования или решение об отказе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3.3.1.13. Информирование заявителя о принятом решении и выдача либо отказ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получение специалистом подписанного и зарегистрированного в установленном порядке акта освидетельствования или решения об отказе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по контактному номеру телефона или адресу электронной почты, указанным в заявлении информирует заявителя о принятии соответствующего решения в день, следующий за днем принятия такого решения, выясняет желаемый способ получения заявителем данного решения.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освидетельствования, решение об отказе в выдаче  акта освидетельствования выдаются заявителю специалистом уполномоченного органа или специалистом МФЦ на бумажном носителе. Акт освидетельствования выдается заявителю в двух экземплярах.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—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— специалист, ответственный за рассмотрение заявления и прилагаемых к нему документов, подготовку итогового документа.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Получение заявителем результата услуги фиксируется в журнале регистрации.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3.3.1.14.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 даты регистрации соответствующего заявления.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ошибок и опечаток в документах, выданных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предоставления муниципальной услуги, может быть представлено заявителем в электронной форме, в том числе через ЕПГУ, РПГУ (при наличии технической возможности).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 Вариант 2. Заявитель – представитель физического лица.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3.3.2.1. Предоставление муниципальной услуги включает в себя следующие административные процедуры: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 о предоставлении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заявления и прилагаемых к нему документов;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осмотр объекта индивидуального жилищного строительства;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подготовка  итогового документа;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выдаче акта освидетельствования либо об отказе в выдаче акта освидетельствования;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заявителя о принятом решении и выдача либо отказ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3.3.2.2. Прием и регистрация заявления и документов на предоставление муниципальной услуги.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3.3.2.3.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 представителя заявителя - на основании документов, удостоверяющих его личность и полномочия (в случае его обращения);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текст в заявлении на выдачу акта освидетельствования участка поддается прочтению;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о выдаче акта освидетельствования указаны фамилия, имя, отчество (последнее - при наличии) физического лица;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выдаче акта освидетельствования подписано уполномоченным лицом;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приложены документы, необходимые для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акта освидетельствования и приложенных к нему документов составляет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принятия решения: поступление заявления на выдачу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 и регистрация заявления на выдачу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приеме заявления на выдачу акта освидетельствования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день регистрации заявления на выдачу акта освидетельствования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3.3.2.4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акта освидетельствования и приложенных к нему документов составляет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принятия решения: поступление заявления на выдачу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 и регистрация заявления на выдачу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приеме заявления на выдачу акта освидетельствования участка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день регистрации заявления на выдачу акта освидетельствования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3.3.2.5 Прием и регистрация заявления о выдаче акта освидетельствования и приложенных к нему документов в форме электронных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о выдаче акта освидетельствования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 ЕПГУ, РПГУ размещается образец заполнения электронной формы заявления (запроса).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по приему и регистрации заявления о выдаче акта освидетельствования и приложенных к нему документов в форме электронных документов составляет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принятия решения: поступление заявления о выдаче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прием, регистрация заявления о выдаче акта освидетельствования и приложенных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приеме заявления о выдаче акта освидетельствования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3.3.2.6 Рассмотрение заявления и прилагаемых к нему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получение специалистом структурного подразделения уполномоченного органа, ответственным за рассмотрение заявления и прилагаемых к нему документов, подготовку итогового документа.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рассматривает заявление и прилагаемые к нему документы,  определяет дату и время выезда на место строительства объекта индивидуального жилищного строительства, оповещает  заявителя и членов комиссии, утвержденной нормативным актом уполномоченного органа, которым утвержден порядок осмотра объекта индивидуального жилищного строительства, осуществляемого с привлечением средств материнского (семейного) капитала» о дате и времени выезда.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—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— специалист, ответственный за рассмотрение заявления и прилагаемых к нему документов, подготовку итогового документа.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административной процедуры и способ фиксации результата выполнения административной процедуры -  оповещение заявителя и членов комиссии о дате осмотра объекта индивидуального жилищного 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3.3.2.7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подпунктом 2.6.2.1. пункта 2.6 настоящего административного регламента.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 ответственного за выдачу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 после получения зарегистрированных документов, знакомится с заявлением о выдаче акта освидетельствования и приложенными к нему документами и поручает уполномоченному специалисту  произвести проверку представленных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уполномоченным специалистом будет выявлено, что в перечне представленных документов отсутствуют документы, предусмотренные пунктом 2.6.2.1 пункта 2.6. настоящего административного регламента, принимается решение о направлении соответствующих межведомственных запросов.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запросы направляются в срок не позднее 1 дня со дня получения заявления о выдаче акта освидетельствования и приложенных к нему документов от заявителя.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данной административной процедуры составляет 5 рабочих дня.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принятия решения: непредставление документов, предусмотренных пунктом 2.6.2.1 пункта 2.6. настоящего административного регламента.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Фиксация результата выполнения административной процедуры не производится.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3.3.2.8. Осмотр объекта индивидуального жилищного 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оповещение заявителя и членов комиссии о дате осмотра объекта индивидуального жилищного 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Специалисты, являющиеся членами комиссии,  осуществляют осмотр объекта индивидуального жилищного строительства с выездом на место в присутствии представителя заявителя на предмет освидетельствования проведения основных работ по строительству (реконструкции) объекта. При проведении осмотра могут осуществляться обмеры и обследования освидетельствуемого объекта.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– 5 рабочих дней.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— специалист, ответственный за рассмотрение заявления и прилагаемых к нему документов, подготовку итогового документа.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административной процедуры и способ фиксации результата выполнения административной процедуры -  письменная и фотофиксация результатов осмотра объекта индивидуального жилищного 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3.3.2.9.Исчерпывающий перечень оснований для отказа в приеме документов, необходимых для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-неустановление личности гражданина; предоставление недействительных документов или отсутствие документов;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-неподтверждение полномочий представителя; доверенного лица.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3.3.2.10. Исчерпывающий перечень оснований для приостановления и (или) отказа в предоставлении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3.3.2.10.1. Основаниями для отказа в подготовке акта освидетельствования являются: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3.3.2.10.1.1.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3.3.2.10.1.2. Установление в ходе освидетельствования проведения работ по реконструкции объекта, что в результате этих работ общая площадь жилого помещения не увеличивается либо увеличивается менее чем на учетную норму площади жилого помещения, установленную в данном муниципальном образовании.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3.3.2.11. Подготовка итогового документа.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результат осмотра объекта индивидуального жилищного 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Если в ходе осмотра объекта индивидуального жилищного строительства не выявлены основания для отказа в выдаче акта освидетельствования, предусмотренные пунктом 3.3.2.9 настоящего административного регламента, специалист осуществляет подготовку 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Если в ходе осмотра объекта индивидуального жилищного строительства выявлены основания для отказа в выдаче акта освидетельствования, предусмотренные пунктом 3.3.2.9 настоящего административного регламента, специалист готовит проект уведомление об отказе в выдаче акта освидетельствования с указанием причин отказа по форме, согласно приложению № 3 к настоящему административному регламенту.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Подготовленные специалистом акт освидетельствования или проект уведомления об отказе в выдаче акта освидетельствования, с приложением всех документов, предоставляются начальнику структурного подразделения для подписания.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—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— специалист, ответственный за рассмотрение заявления и прилагаемых к нему документов, подготовку итогового документа.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административной процедуры и способ фиксации результата выполнения административной процедуры -  предоставление для подписания начальнику структурного подразделения акт освидетельствования или проект уведомления об отказе в выдаче акта освидетельствования, с приложением всех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3.3.2.12. Принятие решения о выдаче акта освидетельствования либо об отказе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получение начальником структурного подразделения акта освидетельствования или проекта уведомления об отказе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структурного подразделения принимает соответствующее решение.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— 2 рабочих дня.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— начальник структурного подразделения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административной процедуры и способ фиксации результата выполнения административной процедуры - подписанный и зарегистрированный в установленном порядке акт освидетельствования или решение об отказе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3.3.2.13. Информирование заявителя о принятом решении и выдача либо отказ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получение специалистом подписанного и зарегистрированного в установленном порядке акта освидетельствования или решения об отказе в выдаче акта освидетельствования.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по контактному номеру телефона или адресу электронной почты, указанным в заявлении информирует заявителя о принятии соответствующего решения в день, следующий за днем принятия такого решения, выясняет желаемый способ получения заявителем данного решения.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освидетельствования, решение об отказе в выдаче  акта освидетельствования выдаются заявителю специалистом уполномоченного органа или специалистом МФЦ на бумажном носителе. Акт освидетельствования выдается заявителю в двух экземплярах.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— 1 рабочий день.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выполнение административной процедуры — специалист, ответственный за рассмотрение заявления и прилагаемых к нему документов, подготовку итогового документа.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Получение заявителем результата услуги фиксируется в журнале регистрации.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3.3.2.14.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 даты регистрации соответствующего заявления.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ошибок и опечаток в документах, выданных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предоставления муниципальной услуги, может быть представлено заявителем в электронной форме, в том числе через ЕПГУ, РПГУ (при наличии технической возможности).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 Формы контроля за исполнением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4.1. Порядок осуществления текущего контроля за соблюдением и исполнением должностными лицами,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за соблюдением и исполнением должностными лицами, ответственными за предоставление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 осуществляет руководитель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 органа местного  самоуправления.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 требованиями законодательства.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 Досудебный (внесудебный) порядок обжалования решений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 действий (бездействия) органа, предоставляющего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услугу, многофункционального центра, организаций, а также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их должностных лиц, муниципальных служащих, работников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5.2. Предмет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о предоставлении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Жалоба должна содержать: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5.4. Порядок подачи и рассмотрения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5.5. Сроки рассмотрения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5.7. Результат рассмотрения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удовлетворить жалобу;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2) отказать в удовлетворении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жалобы отказывается в следующих случаях: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1) жалоба признана необоснованной;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4) наличие решения по жалобе, принятого ранее в отношении того же заявителя и по тому же предмету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вправе оставить жалобу без ответа в следующих случаях: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5.8. Порядок информирования заявителя о результатах рассмотрения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ответе по результатам рассмотрения жалобы указываются: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3) фамилия, имя, отчество (последнее - при наличии) или наименование заявителя;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4) основания для принятия решения по жалобе;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5) принятое по жалобе решение;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7) сведения о порядке обжалования принятого по жалобе решения.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5.9. Порядок обжалования решения по жалобе.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5.11. Способы информирования заявителей о порядке подачи и рассмотрения жалобы.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представленное заявление по форме согласно приложению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текст в заявлении поддается прочтению;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подписано уполномоченным лицом;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приложены документы, необходимые для предоставления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выдает расписку в получении документов на предоставление услуги, сформированную в АИС МФЦ;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6.6.2. Для получения результата предоставления муниципальной услуги в МФЦ заявитель предъявляет документ, удостоверяющий его личность и расписку.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Сотрудник МФЦ, ответственный за выдачу документов, выдает документы 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>
      <w:pPr>
        <w:ind w:firstLine="709"/>
        <w:spacing/>
        <w:jc w:val="both"/>
        <w:rPr>
          <w:sz w:val="28"/>
          <w:szCs w:val="28"/>
          <w:shd w:val="clear" w:fill="ffff00"/>
        </w:rPr>
      </w:pPr>
      <w:r>
        <w:rPr>
          <w:sz w:val="28"/>
          <w:szCs w:val="28"/>
          <w:shd w:val="clear" w:fill="ffff00"/>
        </w:rPr>
      </w:r>
    </w:p>
    <w:p>
      <w:pPr>
        <w:ind w:firstLine="709"/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 w:line="100" w:lineRule="atLeast"/>
        <w:jc w:val="right"/>
        <w:pageBreakBefore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№1</w:t>
      </w:r>
    </w:p>
    <w:p>
      <w:pPr>
        <w:ind w:firstLine="709"/>
        <w:spacing w:line="100" w:lineRule="atLeast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административному регламенту</w:t>
      </w:r>
    </w:p>
    <w:p>
      <w:pPr>
        <w:ind w:firstLine="709"/>
        <w:spacing w:line="100" w:lineRule="atLeast"/>
        <w:jc w:val="right"/>
      </w:pPr>
      <w:r>
        <w:rPr>
          <w:rFonts w:ascii="Times New Roman CYR" w:hAnsi="Times New Roman CYR" w:cs="Times New Roman CYR"/>
        </w:rPr>
        <w:t xml:space="preserve"> предоставления муниципальной услуги</w:t>
      </w:r>
      <w:r/>
    </w:p>
    <w:p>
      <w:pPr>
        <w:ind w:firstLine="709"/>
        <w:spacing w:line="100" w:lineRule="atLeast"/>
        <w:jc w:val="right"/>
        <w:rPr>
          <w:rFonts w:ascii="Times New Roman CYR" w:hAnsi="Times New Roman CYR" w:cs="Times New Roman CYR"/>
        </w:rPr>
      </w:pPr>
      <w:r>
        <w:t>«</w:t>
      </w:r>
      <w:r>
        <w:rPr>
          <w:rFonts w:ascii="Times New Roman CYR" w:hAnsi="Times New Roman CYR" w:cs="Times New Roman CYR"/>
        </w:rPr>
        <w:t>Выдача акта освидетельствования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</w:r>
      <w:r>
        <w:t>»</w:t>
      </w:r>
      <w:r>
        <w:rPr>
          <w:rFonts w:ascii="Times New Roman CYR" w:hAnsi="Times New Roman CYR" w:cs="Times New Roman CYR"/>
        </w:rPr>
      </w:r>
    </w:p>
    <w:p>
      <w:pPr>
        <w:spacing w:line="100" w:lineRule="atLeast"/>
        <w:rPr>
          <w:sz w:val="20"/>
          <w:szCs w:val="20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</w:t>
      </w:r>
      <w:r>
        <w:t xml:space="preserve">________________________________________________________________________________ </w:t>
      </w:r>
      <w:r>
        <w:rPr>
          <w:sz w:val="20"/>
          <w:szCs w:val="20"/>
        </w:rPr>
      </w:r>
    </w:p>
    <w:p>
      <w:pPr>
        <w:ind w:firstLine="709"/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sz w:val="20"/>
          <w:szCs w:val="20"/>
        </w:rPr>
        <w:t xml:space="preserve">(полное наименование органа местного самоуправления, осуществляющего выдачу </w:t>
        <w:br w:type="textWrapping"/>
        <w:t xml:space="preserve">акта освидетельствования </w:t>
      </w:r>
      <w:r>
        <w:rPr>
          <w:rFonts w:ascii="Times New Roman CYR" w:hAnsi="Times New Roman CYR" w:cs="Times New Roman CYR"/>
          <w:sz w:val="20"/>
          <w:szCs w:val="20"/>
        </w:rPr>
        <w:t>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</w:r>
      <w:r>
        <w:rPr>
          <w:rFonts w:ascii="Times New Roman CYR" w:hAnsi="Times New Roman CYR" w:cs="Times New Roman CYR"/>
        </w:rPr>
      </w:r>
    </w:p>
    <w:p>
      <w:pPr>
        <w:ind w:firstLine="709"/>
        <w:spacing w:line="100" w:lineRule="atLeast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ind w:firstLine="709"/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Заявитель</w:t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</w:t>
      </w:r>
    </w:p>
    <w:p>
      <w:pPr>
        <w:ind w:firstLine="709"/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(Ф. И. О, паспортные данные заинтересованного лица,</w:t>
      </w:r>
    </w:p>
    <w:p>
      <w:pPr>
        <w:ind w:firstLine="709"/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</w:t>
      </w:r>
    </w:p>
    <w:p>
      <w:pPr>
        <w:ind w:firstLine="709"/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почтовый индекс и адрес, телефон, факс, адрес электронной почты)</w:t>
      </w:r>
    </w:p>
    <w:p>
      <w:pPr>
        <w:ind w:firstLine="709"/>
        <w:spacing w:line="10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ind w:firstLine="709"/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Заявление</w:t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Прошу выдать акт освидетельствования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капитала, расположенного по адресу: </w:t>
      </w:r>
    </w:p>
    <w:p>
      <w:pPr>
        <w:ind w:firstLine="709"/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(ненужное зачеркнуть)   </w:t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</w:t>
      </w:r>
    </w:p>
    <w:p>
      <w:pPr>
        <w:ind w:firstLine="709"/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(адрес, местоположение земельного участка в соответствии с правоустанавливающими документами)</w:t>
      </w:r>
    </w:p>
    <w:p>
      <w:pPr>
        <w:ind w:firstLine="709"/>
        <w:spacing w:line="100" w:lineRule="atLeast"/>
        <w:pBdr>
          <w:top w:val="nil" w:sz="0" w:space="3" w:color="000000" tmln="20, 20, 20, 0, 6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Сведения о выданном разрешении на строительство ______________________________________</w:t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(№, дата выдачи разрешения)</w:t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Сведения о лице, осуществляющем строительство ____________________________________</w:t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(наименование, № и дата выдачи свидетельства</w:t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pBdr>
          <w:top w:val="single" w:sz="12" w:space="1" w:color="000000" tmln="30, 20, 20, 0, 2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 государственной регистрации, ИНН, почтовые реквизиты, Ф.И.О., паспортные данные, место </w:t>
      </w:r>
    </w:p>
    <w:p>
      <w:pPr>
        <w:ind w:firstLine="709"/>
        <w:spacing w:line="100" w:lineRule="atLeast"/>
        <w:pBdr>
          <w:top w:val="single" w:sz="12" w:space="1" w:color="000000" tmln="30, 20, 20, 0, 2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проживания, тел./факс – для физических лиц, № и дата договора)</w:t>
      </w:r>
    </w:p>
    <w:p>
      <w:pPr>
        <w:ind w:firstLine="709"/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 этом сообщаю:</w:t>
      </w:r>
    </w:p>
    <w:p>
      <w:pPr>
        <w:ind w:firstLine="709"/>
        <w:spacing w:line="100" w:lineRule="atLeast"/>
        <w:pBdr>
          <w:top w:val="nil" w:sz="0" w:space="3" w:color="000000" tmln="20, 20, 20, 0, 6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 CYR" w:hAnsi="Times New Roman CYR" w:cs="Times New Roman CYR"/>
          <w:u w:color="auto" w:val="single"/>
        </w:rPr>
      </w:pPr>
      <w:r>
        <w:rPr>
          <w:rFonts w:ascii="Times New Roman CYR" w:hAnsi="Times New Roman CYR" w:cs="Times New Roman CYR"/>
        </w:rPr>
        <w:t>Выполнены следующие работы и конструкции:</w:t>
      </w:r>
      <w:r>
        <w:rPr>
          <w:rFonts w:ascii="Times New Roman CYR" w:hAnsi="Times New Roman CYR" w:cs="Times New Roman CYR"/>
          <w:u w:color="auto" w:val="single"/>
        </w:rPr>
      </w:r>
    </w:p>
    <w:p>
      <w:pPr>
        <w:ind w:firstLine="709"/>
        <w:spacing w:line="100" w:lineRule="atLeast"/>
        <w:jc w:val="center"/>
        <w:rPr>
          <w:rFonts w:ascii="Times New Roman CYR" w:hAnsi="Times New Roman CYR" w:cs="Times New Roman CYR"/>
          <w:u w:color="auto" w:val="single"/>
        </w:rPr>
      </w:pPr>
      <w:r>
        <w:rPr>
          <w:rFonts w:ascii="Times New Roman CYR" w:hAnsi="Times New Roman CYR" w:cs="Times New Roman CYR"/>
          <w:u w:color="auto" w:val="single"/>
        </w:rPr>
      </w:r>
    </w:p>
    <w:p>
      <w:pPr>
        <w:spacing w:line="100" w:lineRule="atLeast"/>
        <w:rPr>
          <w:rFonts w:ascii="Times New Roman CYR" w:hAnsi="Times New Roman CYR" w:cs="Times New Roman CYR"/>
          <w:u w:color="auto" w:val="single"/>
        </w:rPr>
      </w:pPr>
      <w:r>
        <w:rPr>
          <w:rFonts w:ascii="Times New Roman CYR" w:hAnsi="Times New Roman CYR" w:cs="Times New Roman CYR"/>
          <w:u w:color="auto" w:val="single"/>
        </w:rPr>
        <w:t>1.</w:t>
      </w:r>
      <w:r>
        <w:rPr>
          <w:rFonts w:ascii="Times New Roman CYR" w:hAnsi="Times New Roman CYR" w:cs="Times New Roman CYR"/>
        </w:rPr>
        <w:t xml:space="preserve">______________________________________________________________________________ </w:t>
      </w:r>
      <w:r>
        <w:rPr>
          <w:rFonts w:ascii="Times New Roman CYR" w:hAnsi="Times New Roman CYR" w:cs="Times New Roman CYR"/>
          <w:u w:color="auto" w:val="single"/>
        </w:rPr>
      </w:r>
    </w:p>
    <w:p>
      <w:pPr>
        <w:ind w:firstLine="709"/>
        <w:spacing w:line="100" w:lineRule="atLeast"/>
        <w:rPr>
          <w:rFonts w:ascii="Times New Roman CYR" w:hAnsi="Times New Roman CYR" w:cs="Times New Roman CYR"/>
          <w:u w:color="auto" w:val="single"/>
        </w:rPr>
      </w:pPr>
      <w:r>
        <w:rPr>
          <w:rFonts w:ascii="Times New Roman CYR" w:hAnsi="Times New Roman CYR" w:cs="Times New Roman CYR"/>
          <w:u w:color="auto" w:val="single"/>
        </w:rPr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u w:color="auto" w:val="single"/>
        </w:rPr>
        <w:t>2.</w:t>
      </w:r>
      <w:r>
        <w:rPr>
          <w:rFonts w:ascii="Times New Roman CYR" w:hAnsi="Times New Roman CYR" w:cs="Times New Roman CYR"/>
        </w:rPr>
        <w:t>______________________________________________________________________________</w:t>
      </w:r>
    </w:p>
    <w:p>
      <w:pPr>
        <w:spacing w:line="100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Общая площадь жилого помещения увеличивается на _____кв.м.  (заполнять при реконструкции)</w:t>
      </w:r>
    </w:p>
    <w:p>
      <w:pPr>
        <w:spacing w:line="100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После реконструкции площадь составит _____________кв.м. (заполнять при реконструкции)</w:t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Заявитель:</w:t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          ______________________</w:t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(подпись)                                        (Фамилия, И.О.)                                                      </w:t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</w:t>
      </w:r>
    </w:p>
    <w:p>
      <w:pPr>
        <w:spacing w:line="100" w:lineRule="atLeast"/>
      </w:pPr>
      <w:r>
        <w:rPr>
          <w:rFonts w:ascii="Times New Roman CYR" w:hAnsi="Times New Roman CYR" w:cs="Times New Roman CYR"/>
        </w:rPr>
        <w:t>«_______» _______________ 20_____г.</w:t>
      </w:r>
      <w:r/>
    </w:p>
    <w:p>
      <w:pPr>
        <w:ind w:firstLine="709"/>
      </w:pPr>
      <w:r/>
    </w:p>
    <w:p>
      <w:pPr>
        <w:ind w:firstLine="709"/>
        <w:spacing w:line="100" w:lineRule="atLeast"/>
        <w:jc w:val="right"/>
        <w:pageBreakBefore/>
      </w:pPr>
      <w:r>
        <w:t>Приложение № 2</w:t>
      </w:r>
    </w:p>
    <w:p>
      <w:pPr>
        <w:pStyle w:val="para5"/>
        <w:ind w:firstLine="709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административному регламенту</w:t>
      </w:r>
    </w:p>
    <w:p>
      <w:pPr>
        <w:pStyle w:val="para5"/>
        <w:ind w:firstLine="709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муниципальной услуги</w:t>
      </w:r>
    </w:p>
    <w:p>
      <w:pPr>
        <w:pStyle w:val="para5"/>
        <w:ind w:firstLine="709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>
        <w:rPr>
          <w:rFonts w:ascii="Times New Roman CYR" w:hAnsi="Times New Roman CYR" w:cs="Times New Roman CYR"/>
          <w:szCs w:val="24"/>
        </w:rPr>
        <w:t>Выдача акта освидетельствования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</w:r>
    </w:p>
    <w:p>
      <w:pPr>
        <w:pStyle w:val="para5"/>
        <w:ind w:firstLine="709"/>
        <w:spacing/>
        <w:jc w:val="right"/>
        <w:tabs defTabSz="708">
          <w:tab w:val="left" w:pos="5812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ind w:firstLine="709"/>
        <w:spacing w:line="100" w:lineRule="atLeast"/>
      </w:pPr>
      <w:r>
        <w:t xml:space="preserve"> </w:t>
      </w:r>
    </w:p>
    <w:p>
      <w:pPr>
        <w:spacing w:line="100" w:lineRule="atLeast"/>
        <w:jc w:val="center"/>
        <w:rPr>
          <w:sz w:val="20"/>
          <w:szCs w:val="20"/>
        </w:rPr>
      </w:pPr>
      <w:r>
        <w:t xml:space="preserve">________________________________________________________________________________ </w:t>
      </w:r>
      <w:r>
        <w:rPr>
          <w:sz w:val="20"/>
          <w:szCs w:val="20"/>
        </w:rPr>
      </w:r>
    </w:p>
    <w:p>
      <w:pPr>
        <w:ind w:firstLine="709"/>
        <w:spacing w:line="100" w:lineRule="atLeast"/>
        <w:jc w:val="center"/>
      </w:pPr>
      <w:r>
        <w:rPr>
          <w:sz w:val="20"/>
          <w:szCs w:val="20"/>
        </w:rPr>
        <w:t xml:space="preserve">(полное наименование органа местного самоуправления, осуществляющего выдачу </w:t>
        <w:br w:type="textWrapping"/>
        <w:t xml:space="preserve">акта освидетельствования, </w:t>
      </w:r>
      <w:r>
        <w:rPr>
          <w:rFonts w:ascii="Times New Roman CYR" w:hAnsi="Times New Roman CYR" w:cs="Times New Roman CYR"/>
          <w:sz w:val="20"/>
          <w:szCs w:val="20"/>
        </w:rPr>
        <w:t>осуществляемого с привлечением средств материнского (семейного) капитала</w:t>
      </w:r>
      <w:r>
        <w:rPr>
          <w:sz w:val="20"/>
          <w:szCs w:val="20"/>
        </w:rPr>
        <w:t>)</w:t>
      </w:r>
      <w:r/>
    </w:p>
    <w:p>
      <w:pPr>
        <w:ind w:left="2124" w:firstLine="709"/>
        <w:spacing w:line="100" w:lineRule="atLeast"/>
        <w:jc w:val="right"/>
      </w:pPr>
      <w:r/>
    </w:p>
    <w:p>
      <w:pPr>
        <w:ind w:left="2124" w:firstLine="709"/>
        <w:spacing w:line="100" w:lineRule="atLeast"/>
        <w:jc w:val="right"/>
      </w:pPr>
      <w:r>
        <w:t>от _______________________________________</w:t>
      </w:r>
    </w:p>
    <w:p>
      <w:pPr>
        <w:ind w:left="2124" w:firstLine="709"/>
        <w:spacing w:line="100" w:lineRule="atLeast"/>
        <w:jc w:val="right"/>
        <w:rPr>
          <w:sz w:val="20"/>
          <w:szCs w:val="20"/>
        </w:rPr>
      </w:pPr>
      <w:r>
        <w:t>__________________________________________</w:t>
      </w:r>
      <w:r>
        <w:rPr>
          <w:sz w:val="20"/>
          <w:szCs w:val="20"/>
        </w:rPr>
      </w:r>
    </w:p>
    <w:p>
      <w:pPr>
        <w:ind w:left="2124" w:firstLine="709"/>
        <w:spacing w:line="10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(Ф.И.О. (при наличии) гражданина полностью) </w:t>
      </w:r>
      <w:r>
        <w:t>__________________________________________</w:t>
      </w:r>
      <w:r>
        <w:rPr>
          <w:sz w:val="20"/>
          <w:szCs w:val="20"/>
        </w:rPr>
      </w:r>
    </w:p>
    <w:p>
      <w:pPr>
        <w:ind w:left="2124" w:firstLine="709"/>
        <w:spacing w:line="100" w:lineRule="atLeast"/>
        <w:jc w:val="right"/>
      </w:pPr>
      <w:r>
        <w:rPr>
          <w:sz w:val="20"/>
          <w:szCs w:val="20"/>
        </w:rPr>
        <w:t>(адрес проживания гражданина)</w:t>
      </w:r>
      <w:r/>
    </w:p>
    <w:p>
      <w:pPr>
        <w:ind w:left="2124" w:firstLine="709"/>
        <w:spacing w:line="100" w:lineRule="atLeast"/>
        <w:jc w:val="right"/>
      </w:pPr>
      <w:r>
        <w:t xml:space="preserve"> __________________________________________</w:t>
      </w:r>
    </w:p>
    <w:p>
      <w:pPr>
        <w:ind w:left="2124" w:firstLine="709"/>
        <w:spacing w:line="100" w:lineRule="atLeas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(контактный телефон, адрес электронной</w:t>
      </w:r>
      <w:r>
        <w:rPr>
          <w:sz w:val="20"/>
          <w:szCs w:val="20"/>
        </w:rPr>
      </w:r>
    </w:p>
    <w:p>
      <w:pPr>
        <w:ind w:left="2124" w:firstLine="709"/>
        <w:spacing w:line="100" w:lineRule="atLeast"/>
        <w:jc w:val="right"/>
      </w:pPr>
      <w:r>
        <w:rPr>
          <w:sz w:val="20"/>
          <w:szCs w:val="20"/>
        </w:rPr>
        <w:t xml:space="preserve"> почты, почтовый адрес)</w:t>
      </w:r>
      <w:r/>
    </w:p>
    <w:p>
      <w:pPr>
        <w:spacing w:line="100" w:lineRule="atLeast"/>
        <w:jc w:val="right"/>
      </w:pPr>
      <w:r/>
    </w:p>
    <w:p>
      <w:pPr>
        <w:spacing w:line="100" w:lineRule="atLeast"/>
        <w:jc w:val="center"/>
      </w:pPr>
      <w:r>
        <w:t>Заявление</w:t>
      </w:r>
    </w:p>
    <w:p>
      <w:pPr>
        <w:spacing w:after="240" w:line="100" w:lineRule="atLeast"/>
        <w:jc w:val="center"/>
      </w:pPr>
      <w:r>
        <w:t>об исправлении ошибок и опечаток в документах, выданных</w:t>
        <w:br w:type="textWrapping"/>
        <w:t>в результате предоставления муниципальной услуги</w:t>
      </w:r>
    </w:p>
    <w:p>
      <w:pPr>
        <w:spacing w:line="100" w:lineRule="atLeast"/>
      </w:pPr>
      <w:r>
        <w:t xml:space="preserve">Прошу исправить ошибку (опечатку) в  </w:t>
      </w:r>
    </w:p>
    <w:p>
      <w:pPr>
        <w:ind w:left="4201"/>
        <w:spacing w:line="100" w:lineRule="atLeast"/>
        <w:jc w:val="center"/>
        <w:pBdr>
          <w:top w:val="single" w:sz="4" w:space="1" w:color="000000" tmln="10, 20, 20, 0, 2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>
        <w:t>(реквизиты документа, заявленного к исправлению)</w:t>
      </w:r>
    </w:p>
    <w:p>
      <w:pPr>
        <w:spacing w:line="100" w:lineRule="atLeast"/>
      </w:pPr>
      <w:r>
        <w:t xml:space="preserve">ошибочно указанную информацию  </w:t>
      </w:r>
    </w:p>
    <w:p>
      <w:pPr>
        <w:ind w:left="3737"/>
        <w:spacing w:line="100" w:lineRule="atLeast"/>
        <w:pBdr>
          <w:top w:val="single" w:sz="4" w:space="1" w:color="000000" tmln="10, 20, 20, 0, 2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spacing w:line="100" w:lineRule="atLeast"/>
      </w:pPr>
      <w:r>
        <w:t xml:space="preserve">заменить на  </w:t>
      </w:r>
    </w:p>
    <w:p>
      <w:pPr>
        <w:ind w:left="1332"/>
        <w:spacing w:line="100" w:lineRule="atLeast"/>
        <w:pBdr>
          <w:top w:val="single" w:sz="4" w:space="1" w:color="000000" tmln="10, 20, 20, 0, 2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spacing w:line="100" w:lineRule="atLeast"/>
      </w:pPr>
      <w:r>
        <w:t>Основание для исправления ошибки (опечатки):</w:t>
      </w:r>
    </w:p>
    <w:p>
      <w:pPr>
        <w:spacing w:line="100" w:lineRule="atLeast"/>
      </w:pPr>
      <w:r/>
    </w:p>
    <w:p>
      <w:pPr>
        <w:spacing w:line="100" w:lineRule="atLeast"/>
        <w:jc w:val="center"/>
        <w:pBdr>
          <w:top w:val="single" w:sz="4" w:space="1" w:color="000000" tmln="10, 20, 20, 0, 2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</w:pPr>
      <w:r>
        <w:t>(ссылка на документацию)</w:t>
      </w:r>
    </w:p>
    <w:p>
      <w:pPr>
        <w:spacing w:before="720" w:after="120" w:line="100" w:lineRule="atLeast"/>
      </w:pPr>
      <w:r>
        <w:t>К заявлению прилагаются следующие документы по описи:</w:t>
      </w:r>
    </w:p>
    <w:p>
      <w:pPr>
        <w:spacing w:line="100" w:lineRule="atLeast"/>
      </w:pPr>
      <w:r>
        <w:t xml:space="preserve">1.  </w:t>
      </w:r>
    </w:p>
    <w:p>
      <w:pPr>
        <w:spacing w:line="100" w:lineRule="atLeast"/>
      </w:pPr>
      <w:r>
        <w:t xml:space="preserve">2.  </w:t>
      </w:r>
    </w:p>
    <w:p>
      <w:pPr>
        <w:spacing w:line="100" w:lineRule="atLeast"/>
        <w:jc w:val="both"/>
        <w:tabs defTabSz="708">
          <w:tab w:val="center" w:pos="5160" w:leader="none"/>
          <w:tab w:val="left" w:pos="7560" w:leader="none"/>
        </w:tabs>
      </w:pPr>
      <w:r>
        <w:t>________ _____________________________</w:t>
      </w:r>
    </w:p>
    <w:p>
      <w:pPr>
        <w:spacing w:line="100" w:lineRule="atLeast"/>
        <w:jc w:val="both"/>
        <w:tabs defTabSz="708">
          <w:tab w:val="center" w:pos="5160" w:leader="none"/>
          <w:tab w:val="left" w:pos="7100" w:leader="none"/>
        </w:tabs>
      </w:pPr>
      <w:r>
        <w:t xml:space="preserve"> (подпись) (расшифровка подписи)</w:t>
      </w:r>
    </w:p>
    <w:p>
      <w:pPr>
        <w:spacing w:line="100" w:lineRule="atLeast"/>
        <w:jc w:val="both"/>
        <w:tabs defTabSz="708">
          <w:tab w:val="center" w:pos="5160" w:leader="none"/>
          <w:tab w:val="left" w:pos="7100" w:leader="none"/>
        </w:tabs>
      </w:pPr>
      <w:r/>
    </w:p>
    <w:p>
      <w:pPr>
        <w:spacing w:line="100" w:lineRule="atLeast"/>
        <w:jc w:val="both"/>
        <w:tabs defTabSz="708">
          <w:tab w:val="center" w:pos="5160" w:leader="none"/>
          <w:tab w:val="left" w:pos="7100" w:leader="none"/>
        </w:tabs>
      </w:pPr>
      <w:r/>
    </w:p>
    <w:p>
      <w:pPr>
        <w:spacing w:line="100" w:lineRule="atLeast"/>
        <w:jc w:val="both"/>
        <w:tabs defTabSz="708">
          <w:tab w:val="center" w:pos="5160" w:leader="none"/>
          <w:tab w:val="left" w:pos="7100" w:leader="none"/>
        </w:tabs>
      </w:pPr>
      <w:r/>
    </w:p>
    <w:p>
      <w:pPr>
        <w:spacing w:line="100" w:lineRule="atLeast"/>
        <w:jc w:val="both"/>
      </w:pPr>
      <w:r>
        <w:t>Исполнитель:</w:t>
      </w:r>
    </w:p>
    <w:p>
      <w:pPr>
        <w:spacing w:line="100" w:lineRule="atLeast"/>
        <w:jc w:val="both"/>
      </w:pPr>
      <w:r>
        <w:t>Телефон:</w:t>
      </w:r>
    </w:p>
    <w:p>
      <w:r/>
    </w:p>
    <w:p>
      <w:pPr>
        <w:ind w:firstLine="709"/>
        <w:spacing w:line="100" w:lineRule="atLeast"/>
        <w:jc w:val="right"/>
        <w:pageBreakBefore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№3</w:t>
      </w:r>
    </w:p>
    <w:p>
      <w:pPr>
        <w:ind w:firstLine="709"/>
        <w:spacing w:line="100" w:lineRule="atLeast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административному регламенту</w:t>
      </w:r>
    </w:p>
    <w:p>
      <w:pPr>
        <w:ind w:firstLine="709"/>
        <w:spacing w:line="100" w:lineRule="atLeast"/>
        <w:jc w:val="right"/>
      </w:pPr>
      <w:r>
        <w:rPr>
          <w:rFonts w:ascii="Times New Roman CYR" w:hAnsi="Times New Roman CYR" w:cs="Times New Roman CYR"/>
        </w:rPr>
        <w:t xml:space="preserve"> предоставления муниципальной услуги</w:t>
      </w:r>
      <w:r/>
    </w:p>
    <w:p>
      <w:pPr>
        <w:ind w:firstLine="709"/>
        <w:spacing w:line="100" w:lineRule="atLeast"/>
        <w:jc w:val="right"/>
        <w:rPr>
          <w:sz w:val="18"/>
          <w:szCs w:val="18"/>
        </w:rPr>
      </w:pPr>
      <w:r>
        <w:t>«</w:t>
      </w:r>
      <w:r>
        <w:rPr>
          <w:rFonts w:ascii="Times New Roman CYR" w:hAnsi="Times New Roman CYR" w:cs="Times New Roman CYR"/>
        </w:rPr>
        <w:t xml:space="preserve">Выдача акта освидетельствования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 </w:t>
      </w:r>
      <w:r>
        <w:t>»</w:t>
      </w:r>
      <w:r>
        <w:rPr>
          <w:sz w:val="18"/>
          <w:szCs w:val="18"/>
        </w:rPr>
      </w:r>
    </w:p>
    <w:p>
      <w:pPr>
        <w:ind w:firstLine="709"/>
        <w:spacing w:line="100" w:lineRule="atLeast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firstLine="709"/>
        <w:spacing w:line="100" w:lineRule="atLeast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firstLine="709"/>
        <w:spacing w:line="100" w:lineRule="atLeast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100" w:lineRule="atLeast"/>
        <w:jc w:val="center"/>
      </w:pPr>
      <w:r>
        <w:t>Уведомление</w:t>
      </w:r>
    </w:p>
    <w:p>
      <w:pPr>
        <w:spacing w:line="100" w:lineRule="atLeast"/>
        <w:jc w:val="center"/>
        <w:rPr>
          <w:rFonts w:ascii="Times New Roman CYR" w:hAnsi="Times New Roman CYR" w:cs="Times New Roman CYR"/>
        </w:rPr>
      </w:pPr>
      <w:r>
        <w:t xml:space="preserve">об отказе в выдаче акта освидетельствования </w:t>
      </w:r>
      <w:r>
        <w:rPr>
          <w:rFonts w:ascii="Times New Roman CYR" w:hAnsi="Times New Roman CYR" w:cs="Times New Roman CYR"/>
        </w:rPr>
        <w:t>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</w:r>
      <w:r>
        <w:rPr>
          <w:rFonts w:ascii="Times New Roman CYR" w:hAnsi="Times New Roman CYR" w:cs="Times New Roman CYR"/>
        </w:rPr>
      </w:r>
    </w:p>
    <w:p>
      <w:pPr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«_____»_____________20___г.</w:t>
      </w:r>
    </w:p>
    <w:p>
      <w:pPr>
        <w:spacing w:line="10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jc w:val="center"/>
        <w:rPr>
          <w:sz w:val="20"/>
          <w:szCs w:val="20"/>
        </w:rPr>
      </w:pPr>
      <w:r>
        <w:t xml:space="preserve">________________________________________________________________________________ </w:t>
      </w:r>
      <w:r>
        <w:rPr>
          <w:sz w:val="20"/>
          <w:szCs w:val="20"/>
        </w:rPr>
      </w:r>
    </w:p>
    <w:p>
      <w:pPr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sz w:val="20"/>
          <w:szCs w:val="20"/>
        </w:rPr>
        <w:t xml:space="preserve">(полное наименование органа местного самоуправления, осуществляющего выдачу </w:t>
        <w:br w:type="textWrapping"/>
        <w:t>акта освидетельствования)</w:t>
      </w:r>
      <w:r>
        <w:rPr>
          <w:rFonts w:ascii="Times New Roman CYR" w:hAnsi="Times New Roman CYR" w:cs="Times New Roman CYR"/>
        </w:rPr>
      </w:r>
    </w:p>
    <w:p>
      <w:pPr>
        <w:spacing w:line="100" w:lineRule="atLeast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</w:p>
    <w:p>
      <w:pPr>
        <w:spacing w:line="100" w:lineRule="atLeast"/>
        <w:jc w:val="both"/>
      </w:pPr>
      <w:r>
        <w:t>уведомляет  ____________________________________________________________________</w:t>
      </w:r>
    </w:p>
    <w:p>
      <w:pPr>
        <w:spacing w:line="100" w:lineRule="atLeast"/>
        <w:jc w:val="center"/>
      </w:pPr>
      <w:r>
        <w:t>(Ф.И.О. заявителя)</w:t>
      </w:r>
    </w:p>
    <w:p>
      <w:pPr>
        <w:spacing w:line="100" w:lineRule="atLeast"/>
        <w:jc w:val="both"/>
      </w:pPr>
      <w:r>
        <w:t>Проживающего по адресу:  ________________________________________________________</w:t>
      </w:r>
    </w:p>
    <w:p>
      <w:pPr>
        <w:spacing w:line="100" w:lineRule="atLeast"/>
        <w:jc w:val="center"/>
      </w:pPr>
      <w:r>
        <w:t>(адрес проживания заявителя)</w:t>
      </w:r>
    </w:p>
    <w:p>
      <w:pPr>
        <w:spacing w:line="100" w:lineRule="atLeast"/>
        <w:jc w:val="center"/>
      </w:pPr>
      <w:r/>
    </w:p>
    <w:p>
      <w:pPr>
        <w:spacing w:line="100" w:lineRule="atLeast"/>
        <w:jc w:val="both"/>
      </w:pPr>
      <w:r>
        <w:t xml:space="preserve">об отказе в выдаче акта освидетельствования основных работ по строительству (реконструкции) объекта индивидуального жилищного строительства, </w:t>
      </w:r>
      <w:r>
        <w:rPr>
          <w:rFonts w:ascii="Times New Roman CYR" w:hAnsi="Times New Roman CYR" w:cs="Times New Roman CYR"/>
        </w:rPr>
        <w:t>осуществляемого с привлечением средств материнского (семейного) капитала</w:t>
      </w:r>
      <w:r/>
    </w:p>
    <w:p>
      <w:pPr>
        <w:spacing w:line="100" w:lineRule="atLeast"/>
        <w:jc w:val="center"/>
      </w:pPr>
      <w:r>
        <w:t>(ненужное зачеркнуть)</w:t>
      </w:r>
    </w:p>
    <w:p>
      <w:pPr>
        <w:spacing w:line="100" w:lineRule="atLeast"/>
        <w:jc w:val="both"/>
      </w:pPr>
      <w:r>
        <w:t xml:space="preserve"> Причина отказа: ________________________________________________________________</w:t>
      </w:r>
    </w:p>
    <w:p>
      <w:pPr>
        <w:spacing w:line="100" w:lineRule="atLeast"/>
        <w:jc w:val="both"/>
      </w:pPr>
      <w:r/>
    </w:p>
    <w:p>
      <w:pPr>
        <w:spacing w:line="100" w:lineRule="atLeast"/>
        <w:jc w:val="both"/>
        <w:pBdr>
          <w:top w:val="single" w:sz="12" w:space="1" w:color="000000" tmln="30, 20, 20, 0, 2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spacing w:line="100" w:lineRule="atLeast"/>
        <w:jc w:val="both"/>
        <w:pBdr>
          <w:top w:val="nil" w:sz="0" w:space="3" w:color="000000" tmln="20, 20, 20, 0, 6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spacing w:line="100" w:lineRule="atLeast"/>
        <w:jc w:val="both"/>
      </w:pPr>
      <w:r/>
    </w:p>
    <w:p>
      <w:pPr>
        <w:spacing w:line="100" w:lineRule="atLeast"/>
        <w:jc w:val="both"/>
      </w:pPr>
      <w:r/>
    </w:p>
    <w:p>
      <w:pPr>
        <w:spacing w:line="100" w:lineRule="atLeast"/>
        <w:jc w:val="both"/>
      </w:pPr>
      <w:r>
        <w:t>Руководитель структурного подразделения уполномоченного органа</w:t>
      </w:r>
    </w:p>
    <w:p>
      <w:pPr>
        <w:spacing w:line="100" w:lineRule="atLeast"/>
        <w:jc w:val="both"/>
      </w:pPr>
      <w:r/>
    </w:p>
    <w:p>
      <w:pPr>
        <w:spacing w:line="100" w:lineRule="atLeast"/>
        <w:jc w:val="both"/>
      </w:pPr>
      <w:r>
        <w:t>_____________________                _________________________</w:t>
      </w:r>
    </w:p>
    <w:p>
      <w:pPr>
        <w:spacing w:line="100" w:lineRule="atLeast"/>
        <w:jc w:val="both"/>
      </w:pPr>
      <w:r>
        <w:t xml:space="preserve">               (подпись)                                         (Фамилия, инициалы)</w:t>
      </w:r>
    </w:p>
    <w:p>
      <w:pPr>
        <w:spacing w:line="100" w:lineRule="atLeast"/>
        <w:jc w:val="both"/>
      </w:pPr>
      <w:r/>
    </w:p>
    <w:p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м.п.                                          «___»____________20___г.</w:t>
      </w:r>
    </w:p>
    <w:p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100" w:lineRule="atLeast"/>
        <w:jc w:val="both"/>
      </w:pPr>
      <w:r>
        <w:t>Уведомление получил:</w:t>
      </w:r>
    </w:p>
    <w:p>
      <w:pPr>
        <w:spacing w:line="100" w:lineRule="atLeast"/>
        <w:jc w:val="both"/>
      </w:pPr>
      <w:r/>
    </w:p>
    <w:p>
      <w:pPr>
        <w:spacing w:line="100" w:lineRule="atLeast"/>
        <w:jc w:val="both"/>
      </w:pPr>
      <w:r>
        <w:t>_____________________                 __________________________              «___»__________20___г.</w:t>
      </w:r>
    </w:p>
    <w:p>
      <w:pPr>
        <w:spacing w:line="100" w:lineRule="atLeast"/>
        <w:jc w:val="both"/>
      </w:pPr>
      <w:r>
        <w:t xml:space="preserve">            (подпись)                       (Фамилия, инициалы заявителя)                (дата получения)</w:t>
      </w:r>
    </w:p>
    <w:p>
      <w:pPr>
        <w:pStyle w:val="para2"/>
        <w:ind w:left="709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2"/>
        <w:ind w:left="709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6"/>
        <w:spacing/>
        <w:jc w:val="center"/>
        <w:rPr>
          <w:u w:color="auto" w:val="single"/>
        </w:rPr>
      </w:pPr>
      <w:r>
        <w:rPr>
          <w:u w:color="auto" w:val="single"/>
        </w:rPr>
      </w:r>
    </w:p>
    <w:p>
      <w:pPr>
        <w:pStyle w:val="para6"/>
        <w:spacing/>
        <w:jc w:val="center"/>
        <w:rPr>
          <w:u w:color="auto" w:val="single"/>
        </w:rPr>
      </w:pPr>
      <w:r>
        <w:rPr>
          <w:u w:color="auto" w:val="single"/>
        </w:rPr>
      </w:r>
    </w:p>
    <w:p>
      <w:pPr>
        <w:pStyle w:val="para6"/>
        <w:spacing/>
        <w:jc w:val="center"/>
        <w:rPr>
          <w:u w:color="auto" w:val="single"/>
        </w:rPr>
      </w:pPr>
      <w:r>
        <w:rPr>
          <w:u w:color="auto" w:val="single"/>
        </w:rPr>
      </w:r>
    </w:p>
    <w:p>
      <w:pPr>
        <w:spacing/>
        <w:jc w:val="right"/>
        <w:widowControl w:val="0"/>
        <w:tabs defTabSz="708">
          <w:tab w:val="left" w:pos="5812" w:leader="none"/>
        </w:tabs>
      </w:pPr>
      <w:r/>
    </w:p>
    <w:p>
      <w:pPr>
        <w:spacing/>
        <w:jc w:val="right"/>
        <w:widowControl w:val="0"/>
        <w:tabs defTabSz="708">
          <w:tab w:val="left" w:pos="5812" w:leader="none"/>
        </w:tabs>
      </w:pPr>
      <w:r>
        <w:t>Приложение № 4</w:t>
      </w:r>
    </w:p>
    <w:p>
      <w:pPr>
        <w:pStyle w:val="para5"/>
        <w:spacing/>
        <w:jc w:val="right"/>
        <w:tabs defTabSz="708">
          <w:tab w:val="left" w:pos="5812" w:leader="none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административному регламенту</w:t>
      </w:r>
    </w:p>
    <w:p>
      <w:pPr>
        <w:pStyle w:val="para5"/>
        <w:spacing/>
        <w:jc w:val="right"/>
        <w:tabs defTabSz="708">
          <w:tab w:val="left" w:pos="5812" w:leader="none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предоставления муниципальной услуги</w:t>
      </w:r>
    </w:p>
    <w:p>
      <w:pPr>
        <w:ind w:firstLine="709"/>
        <w:spacing w:line="100" w:lineRule="atLeast"/>
        <w:jc w:val="right"/>
        <w:rPr>
          <w:sz w:val="18"/>
          <w:szCs w:val="18"/>
        </w:rPr>
      </w:pPr>
      <w:r>
        <w:t>«</w:t>
      </w:r>
      <w:r>
        <w:rPr>
          <w:rFonts w:ascii="Times New Roman CYR" w:hAnsi="Times New Roman CYR" w:cs="Times New Roman CYR"/>
        </w:rPr>
        <w:t xml:space="preserve">Выдача акта освидетельствования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 </w:t>
      </w:r>
      <w:r>
        <w:t>»</w:t>
      </w:r>
      <w:r>
        <w:rPr>
          <w:sz w:val="18"/>
          <w:szCs w:val="18"/>
        </w:rPr>
      </w:r>
    </w:p>
    <w:p>
      <w:pPr>
        <w:ind w:left="284" w:firstLine="709"/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</w:t>
      </w: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признаков заявителей, а также комбинации значений признаков,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каждая из которых соответствует одному варианту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 признаков заявителей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2"/>
        <w:tabOrder w:val="0"/>
        <w:jc w:val="center"/>
        <w:tblInd w:w="0" w:type="dxa"/>
        <w:tblW w:w="9438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959"/>
        <w:gridCol w:w="2977"/>
        <w:gridCol w:w="5502"/>
      </w:tblGrid>
      <w:tr>
        <w:trPr>
          <w:tblHeader/>
          <w:cantSplit w:val="0"/>
          <w:trHeight w:val="406" w:hRule="atLeast"/>
        </w:trPr>
        <w:tc>
          <w:tcPr>
            <w:tcW w:w="95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5502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признака заявителя</w:t>
            </w:r>
          </w:p>
        </w:tc>
      </w:tr>
      <w:tr>
        <w:trPr>
          <w:cantSplit w:val="0"/>
          <w:trHeight w:val="0" w:hRule="auto"/>
        </w:trPr>
        <w:tc>
          <w:tcPr>
            <w:tcW w:w="9438" w:type="dxa"/>
            <w:gridSpan w:val="3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ind w:firstLine="709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1 «Выдача акта освидетельствования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</w:t>
            </w:r>
          </w:p>
          <w:p>
            <w:pPr>
              <w:spacing/>
              <w:contextualSpacing/>
              <w:jc w:val="center"/>
              <w:tabs defTabSz="708">
                <w:tab w:val="left" w:pos="215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419" w:hRule="atLeast"/>
        </w:trPr>
        <w:tc>
          <w:tcPr>
            <w:tcW w:w="9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заявителя</w:t>
            </w:r>
          </w:p>
        </w:tc>
        <w:tc>
          <w:tcPr>
            <w:tcW w:w="5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лицо</w:t>
            </w:r>
          </w:p>
        </w:tc>
      </w:tr>
      <w:tr>
        <w:trPr>
          <w:cantSplit w:val="0"/>
          <w:trHeight w:val="0" w:hRule="auto"/>
        </w:trPr>
        <w:tc>
          <w:tcPr>
            <w:tcW w:w="9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spacing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обратился лично/посредством представителя</w:t>
            </w:r>
          </w:p>
        </w:tc>
        <w:tc>
          <w:tcPr>
            <w:tcW w:w="5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pStyle w:val="para7"/>
              <w:ind w:left="12"/>
              <w: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 предоставлением муниципальной услуги обратился лично заявитель.</w:t>
            </w:r>
          </w:p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>
      <w:pPr>
        <w:pStyle w:val="para7"/>
        <w:ind w:left="-142" w:firstLine="709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para7"/>
        <w:ind w:left="-142" w:firstLine="709"/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значений признаков, каждая из которых соответствует одному варианту предоставления муниципальной услуги</w:t>
      </w:r>
    </w:p>
    <w:p>
      <w:pPr>
        <w:spacing w:before="15" w:after="15"/>
        <w:keepNext/>
        <w:keepLines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3"/>
        <w:tabOrder w:val="0"/>
        <w:jc w:val="left"/>
        <w:tblInd w:w="-8" w:type="dxa"/>
        <w:tblW w:w="9656" w:type="dxa"/>
        <w:pPr>
          <w:ind w:left="-8"/>
        </w:pPr>
        <w:tblLook w:val="0000" w:firstRow="0" w:lastRow="0" w:firstColumn="0" w:lastColumn="0" w:noHBand="0" w:noVBand="0"/>
      </w:tblPr>
      <w:tblGrid>
        <w:gridCol w:w="1229"/>
        <w:gridCol w:w="8427"/>
      </w:tblGrid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Комбинация значений признаков</w:t>
            </w:r>
          </w:p>
        </w:tc>
      </w:tr>
      <w:tr>
        <w:trPr>
          <w:cantSplit w:val="0"/>
          <w:trHeight w:val="624" w:hRule="atLeast"/>
        </w:trPr>
        <w:tc>
          <w:tcPr>
            <w:tcW w:w="9656" w:type="dxa"/>
            <w:gridSpan w:val="2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ind w:firstLine="709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Вариант 2 </w:t>
            </w:r>
            <w:r>
              <w:rPr>
                <w:sz w:val="28"/>
                <w:szCs w:val="28"/>
              </w:rPr>
              <w:t>«Выдача акта освидетельствования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</w:t>
            </w:r>
          </w:p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contextualSpacing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лицо, лично</w:t>
            </w:r>
          </w:p>
        </w:tc>
      </w:tr>
      <w:tr>
        <w:trPr>
          <w:cantSplit w:val="0"/>
          <w:trHeight w:val="340" w:hRule="atLeast"/>
        </w:trPr>
        <w:tc>
          <w:tcPr>
            <w:tcW w:w="122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ind w:left="-108"/>
              <w:spacing/>
              <w:contextualSpacing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2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9760922" protected="0"/>
          </w:tcPr>
          <w:p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физического лица</w:t>
            </w:r>
          </w:p>
        </w:tc>
      </w:tr>
    </w:tbl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0"/>
      <w:type w:val="nextPage"/>
      <w:pgSz w:h="16838" w:w="11906"/>
      <w:pgMar w:left="1276" w:top="709" w:right="567" w:bottom="851" w:header="709" w:footer="0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Segoe UI">
    <w:charset w:val="00"/>
    <w:family w:val="swiss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  <w:font w:name="Times New Roman CYR">
    <w:charset w:val="cc"/>
    <w:family w:val="roma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/>
      <w:jc w:val="center"/>
    </w:pPr>
    <w:r>
      <w:fldChar w:fldCharType="begin"/>
      <w:instrText xml:space="preserve"> PAGE </w:instrText>
      <w:fldChar w:fldCharType="separate"/>
      <w:t>38</w:t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WWNum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540" w:hanging="0"/>
      </w:pPr>
    </w:lvl>
    <w:lvl w:ilvl="2">
      <w:start w:val="1"/>
      <w:numFmt w:val="decimal"/>
      <w:suff w:val="tab"/>
      <w:lvlText w:val="%1.%2.%3."/>
      <w:lvlJc w:val="left"/>
      <w:pPr>
        <w:ind w:left="1080" w:hanging="0"/>
      </w:pPr>
    </w:lvl>
    <w:lvl w:ilvl="3">
      <w:start w:val="1"/>
      <w:numFmt w:val="decimal"/>
      <w:suff w:val="tab"/>
      <w:lvlText w:val="%1.%2.%3.%4."/>
      <w:lvlJc w:val="left"/>
      <w:pPr>
        <w:ind w:left="1620" w:hanging="0"/>
      </w:pPr>
    </w:lvl>
    <w:lvl w:ilvl="4">
      <w:start w:val="1"/>
      <w:numFmt w:val="decimal"/>
      <w:suff w:val="tab"/>
      <w:lvlText w:val="%1.%2.%3.%4.%5."/>
      <w:lvlJc w:val="left"/>
      <w:pPr>
        <w:ind w:left="2160" w:hanging="0"/>
      </w:pPr>
    </w:lvl>
    <w:lvl w:ilvl="5">
      <w:start w:val="1"/>
      <w:numFmt w:val="decimal"/>
      <w:suff w:val="tab"/>
      <w:lvlText w:val="%1.%2.%3.%4.%5.%6."/>
      <w:lvlJc w:val="left"/>
      <w:pPr>
        <w:ind w:left="2700" w:hanging="0"/>
      </w:pPr>
    </w:lvl>
    <w:lvl w:ilvl="6">
      <w:start w:val="1"/>
      <w:numFmt w:val="decimal"/>
      <w:suff w:val="tab"/>
      <w:lvlText w:val="%1.%2.%3.%4.%5.%6.%7."/>
      <w:lvlJc w:val="left"/>
      <w:pPr>
        <w:ind w:left="3240" w:hanging="0"/>
      </w:pPr>
    </w:lvl>
    <w:lvl w:ilvl="7">
      <w:start w:val="1"/>
      <w:numFmt w:val="decimal"/>
      <w:suff w:val="tab"/>
      <w:lvlText w:val="%1.%2.%3.%4.%5.%6.%7.%8."/>
      <w:lvlJc w:val="left"/>
      <w:pPr>
        <w:ind w:left="378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4320" w:hanging="0"/>
      </w:pPr>
    </w:lvl>
  </w:abstractNum>
  <w:abstractNum w:abstractNumId="2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24"/>
      <w:tmLastPosIdx w:val="67"/>
    </w:tmLastPosCaret>
    <w:tmLastPosAnchor>
      <w:tmLastPosPgfIdx w:val="0"/>
      <w:tmLastPosIdx w:val="0"/>
    </w:tmLastPosAnchor>
    <w:tmLastPosTblRect w:left="0" w:top="0" w:right="0" w:bottom="0"/>
  </w:tmLastPos>
  <w:tmAppRevision w:date="1739760922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noProof w:val="1"/>
    </w:rPr>
  </w:style>
  <w:style w:type="paragraph" w:styleId="para2" w:customStyle="1">
    <w:name w:val="ConsPlusNormal"/>
    <w:qFormat/>
    <w:pPr>
      <w:widowControl w:val="0"/>
    </w:pPr>
    <w:rPr>
      <w:rFonts w:ascii="Calibri" w:hAnsi="Calibri" w:eastAsia="Times New Roman" w:cs="Times New Roman"/>
      <w:sz w:val="22"/>
      <w:lang w:val="ru-ru" w:eastAsia="ru-ru" w:bidi="ar-sa"/>
    </w:rPr>
  </w:style>
  <w:style w:type="paragraph" w:styleId="para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4" w:customStyle="1">
    <w:name w:val="ConsPlusTitle"/>
    <w:qFormat/>
    <w:pPr>
      <w:suppressAutoHyphens/>
      <w:hyphenationLines w:val="0"/>
      <w:widowControl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ar-sa" w:bidi="ar-sa"/>
    </w:rPr>
  </w:style>
  <w:style w:type="paragraph" w:styleId="para5" w:customStyle="1">
    <w:name w:val="ConsPlusNormal1"/>
    <w:qFormat/>
    <w:pPr>
      <w:spacing w:line="100" w:lineRule="atLeast"/>
      <w:suppressAutoHyphens/>
      <w:hyphenationLines w:val="0"/>
    </w:pPr>
    <w:rPr>
      <w:rFonts w:ascii="Arial" w:hAnsi="Arial" w:eastAsia="Times New Roman" w:cs="Times New Roman"/>
      <w:sz w:val="24"/>
      <w:szCs w:val="22"/>
      <w:lang w:val="ru-ru" w:eastAsia="ar-sa" w:bidi="ar-sa"/>
    </w:rPr>
  </w:style>
  <w:style w:type="paragraph" w:styleId="para6" w:customStyle="1">
    <w:name w:val=""/>
    <w:qFormat/>
    <w:basedOn w:val="para0"/>
    <w:next w:val="para8"/>
    <w:pPr>
      <w:spacing w:before="100" w:after="100" w:beforeAutospacing="1" w:afterAutospacing="1"/>
    </w:pPr>
  </w:style>
  <w:style w:type="paragraph" w:styleId="para7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para8">
    <w:name w:val="Normal (Web)"/>
    <w:qFormat/>
    <w:basedOn w:val="para0"/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noProof w:val="1"/>
    </w:rPr>
  </w:style>
  <w:style w:type="character" w:styleId="char2" w:customStyle="1">
    <w:name w:val="ConsPlusNormal Знак"/>
    <w:rPr>
      <w:rFonts w:ascii="Calibri" w:hAnsi="Calibri" w:eastAsia="Times New Roman" w:cs="Times New Roman"/>
      <w:szCs w:val="20"/>
      <w:lang w:eastAsia="ru-ru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rPr>
      <w:color w:val="0563c1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noProof w:val="1"/>
    </w:rPr>
  </w:style>
  <w:style w:type="paragraph" w:styleId="para2" w:customStyle="1">
    <w:name w:val="ConsPlusNormal"/>
    <w:qFormat/>
    <w:pPr>
      <w:widowControl w:val="0"/>
    </w:pPr>
    <w:rPr>
      <w:rFonts w:ascii="Calibri" w:hAnsi="Calibri" w:eastAsia="Times New Roman" w:cs="Times New Roman"/>
      <w:sz w:val="22"/>
      <w:lang w:val="ru-ru" w:eastAsia="ru-ru" w:bidi="ar-sa"/>
    </w:rPr>
  </w:style>
  <w:style w:type="paragraph" w:styleId="para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4" w:customStyle="1">
    <w:name w:val="ConsPlusTitle"/>
    <w:qFormat/>
    <w:pPr>
      <w:suppressAutoHyphens/>
      <w:hyphenationLines w:val="0"/>
      <w:widowControl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ar-sa" w:bidi="ar-sa"/>
    </w:rPr>
  </w:style>
  <w:style w:type="paragraph" w:styleId="para5" w:customStyle="1">
    <w:name w:val="ConsPlusNormal1"/>
    <w:qFormat/>
    <w:pPr>
      <w:spacing w:line="100" w:lineRule="atLeast"/>
      <w:suppressAutoHyphens/>
      <w:hyphenationLines w:val="0"/>
    </w:pPr>
    <w:rPr>
      <w:rFonts w:ascii="Arial" w:hAnsi="Arial" w:eastAsia="Times New Roman" w:cs="Times New Roman"/>
      <w:sz w:val="24"/>
      <w:szCs w:val="22"/>
      <w:lang w:val="ru-ru" w:eastAsia="ar-sa" w:bidi="ar-sa"/>
    </w:rPr>
  </w:style>
  <w:style w:type="paragraph" w:styleId="para6" w:customStyle="1">
    <w:name w:val=""/>
    <w:qFormat/>
    <w:basedOn w:val="para0"/>
    <w:next w:val="para8"/>
    <w:pPr>
      <w:spacing w:before="100" w:after="100" w:beforeAutospacing="1" w:afterAutospacing="1"/>
    </w:pPr>
  </w:style>
  <w:style w:type="paragraph" w:styleId="para7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para8">
    <w:name w:val="Normal (Web)"/>
    <w:qFormat/>
    <w:basedOn w:val="para0"/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noProof w:val="1"/>
    </w:rPr>
  </w:style>
  <w:style w:type="character" w:styleId="char2" w:customStyle="1">
    <w:name w:val="ConsPlusNormal Знак"/>
    <w:rPr>
      <w:rFonts w:ascii="Calibri" w:hAnsi="Calibri" w:eastAsia="Times New Roman" w:cs="Times New Roman"/>
      <w:szCs w:val="20"/>
      <w:lang w:eastAsia="ru-ru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rPr>
      <w:color w:val="0563c1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/>
  <cp:revision>12</cp:revision>
  <cp:lastPrinted>2025-01-09T06:52:00Z</cp:lastPrinted>
  <dcterms:created xsi:type="dcterms:W3CDTF">2024-06-18T03:34:00Z</dcterms:created>
  <dcterms:modified xsi:type="dcterms:W3CDTF">2025-02-17T02:55:22Z</dcterms:modified>
</cp:coreProperties>
</file>